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16D6B" w14:textId="77777777" w:rsidR="00037B3B" w:rsidRDefault="00037B3B" w:rsidP="00037B3B">
      <w:pPr>
        <w:ind w:left="6379"/>
        <w:jc w:val="right"/>
        <w:rPr>
          <w:rFonts w:cstheme="minorHAnsi"/>
          <w:lang w:val="en-US"/>
        </w:rPr>
      </w:pPr>
      <w:r>
        <w:rPr>
          <w:rFonts w:cstheme="minorHAnsi"/>
          <w:lang w:val="en-US"/>
        </w:rPr>
        <w:t>Warsaw, 16 April 2026</w:t>
      </w:r>
      <w:r>
        <w:rPr>
          <w:rFonts w:cstheme="minorHAnsi"/>
          <w:lang w:val="en-US"/>
        </w:rPr>
        <w:br/>
        <w:t>Press release</w:t>
      </w:r>
    </w:p>
    <w:p w14:paraId="65EF9422" w14:textId="77777777" w:rsidR="00037B3B" w:rsidRDefault="00037B3B" w:rsidP="00037B3B">
      <w:pPr>
        <w:jc w:val="center"/>
        <w:rPr>
          <w:rFonts w:cstheme="minorHAnsi"/>
          <w:b/>
          <w:bCs/>
          <w:sz w:val="36"/>
          <w:szCs w:val="36"/>
          <w:lang w:val="en-US"/>
        </w:rPr>
      </w:pPr>
      <w:r>
        <w:rPr>
          <w:rFonts w:cstheme="minorHAnsi"/>
          <w:b/>
          <w:bCs/>
          <w:sz w:val="44"/>
          <w:szCs w:val="44"/>
          <w:lang w:val="en-US"/>
        </w:rPr>
        <w:t xml:space="preserve">Sinfonia </w:t>
      </w:r>
      <w:proofErr w:type="spellStart"/>
      <w:r>
        <w:rPr>
          <w:rFonts w:cstheme="minorHAnsi"/>
          <w:b/>
          <w:bCs/>
          <w:sz w:val="44"/>
          <w:szCs w:val="44"/>
          <w:lang w:val="en-US"/>
        </w:rPr>
        <w:t>Varsovia</w:t>
      </w:r>
      <w:proofErr w:type="spellEnd"/>
      <w:r>
        <w:rPr>
          <w:rFonts w:cstheme="minorHAnsi"/>
          <w:b/>
          <w:bCs/>
          <w:sz w:val="44"/>
          <w:szCs w:val="44"/>
          <w:lang w:val="en-US"/>
        </w:rPr>
        <w:t xml:space="preserve"> to Its City – </w:t>
      </w:r>
      <w:r>
        <w:rPr>
          <w:rFonts w:cstheme="minorHAnsi"/>
          <w:b/>
          <w:bCs/>
          <w:sz w:val="44"/>
          <w:szCs w:val="44"/>
          <w:lang w:val="en-US"/>
        </w:rPr>
        <w:br/>
      </w:r>
      <w:r>
        <w:rPr>
          <w:rFonts w:cstheme="minorHAnsi"/>
          <w:b/>
          <w:bCs/>
          <w:sz w:val="36"/>
          <w:szCs w:val="36"/>
          <w:lang w:val="en-US"/>
        </w:rPr>
        <w:t xml:space="preserve">we are announcing the program of the Franciszek </w:t>
      </w:r>
      <w:proofErr w:type="spellStart"/>
      <w:r>
        <w:rPr>
          <w:rFonts w:cstheme="minorHAnsi"/>
          <w:b/>
          <w:bCs/>
          <w:sz w:val="36"/>
          <w:szCs w:val="36"/>
          <w:lang w:val="en-US"/>
        </w:rPr>
        <w:t>Wybrańczyk</w:t>
      </w:r>
      <w:proofErr w:type="spellEnd"/>
      <w:r>
        <w:rPr>
          <w:rFonts w:cstheme="minorHAnsi"/>
          <w:b/>
          <w:bCs/>
          <w:sz w:val="36"/>
          <w:szCs w:val="36"/>
          <w:lang w:val="en-US"/>
        </w:rPr>
        <w:t xml:space="preserve"> Festival</w:t>
      </w:r>
    </w:p>
    <w:p w14:paraId="3312DCA1" w14:textId="77777777" w:rsidR="00037B3B" w:rsidRDefault="00037B3B" w:rsidP="00037B3B">
      <w:pPr>
        <w:jc w:val="center"/>
        <w:rPr>
          <w:rFonts w:cstheme="minorHAnsi"/>
          <w:b/>
          <w:bCs/>
          <w:sz w:val="44"/>
          <w:szCs w:val="44"/>
          <w:lang w:val="en-US"/>
        </w:rPr>
      </w:pPr>
      <w:r>
        <w:rPr>
          <w:rFonts w:cstheme="minorHAnsi"/>
          <w:b/>
          <w:bCs/>
          <w:sz w:val="30"/>
          <w:szCs w:val="30"/>
          <w:lang w:val="en-US"/>
        </w:rPr>
        <w:t>31 May 2026, Polish History Museum</w:t>
      </w:r>
      <w:r>
        <w:rPr>
          <w:rFonts w:cstheme="minorHAnsi"/>
          <w:b/>
          <w:bCs/>
          <w:sz w:val="30"/>
          <w:szCs w:val="30"/>
          <w:lang w:val="en-US"/>
        </w:rPr>
        <w:br/>
        <w:t xml:space="preserve">6 and 7 June 2026, Sinfonia </w:t>
      </w:r>
      <w:proofErr w:type="spellStart"/>
      <w:r>
        <w:rPr>
          <w:rFonts w:cstheme="minorHAnsi"/>
          <w:b/>
          <w:bCs/>
          <w:sz w:val="30"/>
          <w:szCs w:val="30"/>
          <w:lang w:val="en-US"/>
        </w:rPr>
        <w:t>Varsovia’s</w:t>
      </w:r>
      <w:proofErr w:type="spellEnd"/>
      <w:r>
        <w:rPr>
          <w:rFonts w:cstheme="minorHAnsi"/>
          <w:b/>
          <w:bCs/>
          <w:sz w:val="30"/>
          <w:szCs w:val="30"/>
          <w:lang w:val="en-US"/>
        </w:rPr>
        <w:t xml:space="preserve"> Concert Pavilion</w:t>
      </w:r>
      <w:r>
        <w:rPr>
          <w:rFonts w:cstheme="minorHAnsi"/>
          <w:b/>
          <w:bCs/>
          <w:sz w:val="30"/>
          <w:szCs w:val="30"/>
          <w:lang w:val="en-US"/>
        </w:rPr>
        <w:br/>
        <w:t xml:space="preserve">14 June 2026, Witold </w:t>
      </w:r>
      <w:proofErr w:type="spellStart"/>
      <w:r>
        <w:rPr>
          <w:rFonts w:cstheme="minorHAnsi"/>
          <w:b/>
          <w:bCs/>
          <w:sz w:val="30"/>
          <w:szCs w:val="30"/>
          <w:lang w:val="en-US"/>
        </w:rPr>
        <w:t>Lutosławski</w:t>
      </w:r>
      <w:proofErr w:type="spellEnd"/>
      <w:r>
        <w:rPr>
          <w:rFonts w:cstheme="minorHAnsi"/>
          <w:b/>
          <w:bCs/>
          <w:sz w:val="30"/>
          <w:szCs w:val="30"/>
          <w:lang w:val="en-US"/>
        </w:rPr>
        <w:t xml:space="preserve"> Concert Studio of Polish Radio</w:t>
      </w:r>
    </w:p>
    <w:p w14:paraId="75A6E520" w14:textId="77777777" w:rsidR="00037B3B" w:rsidRDefault="00037B3B" w:rsidP="00037B3B">
      <w:pPr>
        <w:jc w:val="both"/>
        <w:rPr>
          <w:rFonts w:cstheme="minorHAnsi"/>
          <w:b/>
          <w:bCs/>
          <w:sz w:val="24"/>
          <w:szCs w:val="24"/>
          <w:lang w:val="en-US"/>
        </w:rPr>
      </w:pPr>
      <w:r>
        <w:rPr>
          <w:rFonts w:cstheme="minorHAnsi"/>
          <w:b/>
          <w:bCs/>
          <w:sz w:val="24"/>
          <w:szCs w:val="24"/>
          <w:lang w:val="en-US"/>
        </w:rPr>
        <w:t xml:space="preserve">Although Sinfonia </w:t>
      </w:r>
      <w:proofErr w:type="spellStart"/>
      <w:r>
        <w:rPr>
          <w:rFonts w:cstheme="minorHAnsi"/>
          <w:b/>
          <w:bCs/>
          <w:sz w:val="24"/>
          <w:szCs w:val="24"/>
          <w:lang w:val="en-US"/>
        </w:rPr>
        <w:t>Varsovia</w:t>
      </w:r>
      <w:proofErr w:type="spellEnd"/>
      <w:r>
        <w:rPr>
          <w:rFonts w:cstheme="minorHAnsi"/>
          <w:b/>
          <w:bCs/>
          <w:sz w:val="24"/>
          <w:szCs w:val="24"/>
          <w:lang w:val="en-US"/>
        </w:rPr>
        <w:t xml:space="preserve"> has been performing regularly around the world for over 40 years, the orchestra’s heart beats strongest for its home city – Warsaw. It is here that every year, in late spring, the orchestra performs a series of concerts for Varsovians as a part of the Franciszek </w:t>
      </w:r>
      <w:proofErr w:type="spellStart"/>
      <w:r>
        <w:rPr>
          <w:rFonts w:cstheme="minorHAnsi"/>
          <w:b/>
          <w:bCs/>
          <w:sz w:val="24"/>
          <w:szCs w:val="24"/>
          <w:lang w:val="en-US"/>
        </w:rPr>
        <w:t>Wybrańczyk</w:t>
      </w:r>
      <w:proofErr w:type="spellEnd"/>
      <w:r>
        <w:rPr>
          <w:rFonts w:cstheme="minorHAnsi"/>
          <w:b/>
          <w:bCs/>
          <w:sz w:val="24"/>
          <w:szCs w:val="24"/>
          <w:lang w:val="en-US"/>
        </w:rPr>
        <w:t xml:space="preserve"> </w:t>
      </w:r>
      <w:r>
        <w:rPr>
          <w:rFonts w:cstheme="minorHAnsi"/>
          <w:b/>
          <w:bCs/>
          <w:i/>
          <w:sz w:val="24"/>
          <w:szCs w:val="24"/>
          <w:lang w:val="en-US"/>
        </w:rPr>
        <w:t xml:space="preserve">Festival Sinfonia </w:t>
      </w:r>
      <w:proofErr w:type="spellStart"/>
      <w:r>
        <w:rPr>
          <w:rFonts w:cstheme="minorHAnsi"/>
          <w:b/>
          <w:bCs/>
          <w:i/>
          <w:sz w:val="24"/>
          <w:szCs w:val="24"/>
          <w:lang w:val="en-US"/>
        </w:rPr>
        <w:t>Varsovia</w:t>
      </w:r>
      <w:proofErr w:type="spellEnd"/>
      <w:r>
        <w:rPr>
          <w:rFonts w:cstheme="minorHAnsi"/>
          <w:b/>
          <w:bCs/>
          <w:i/>
          <w:sz w:val="24"/>
          <w:szCs w:val="24"/>
          <w:lang w:val="en-US"/>
        </w:rPr>
        <w:t xml:space="preserve"> to Its City</w:t>
      </w:r>
      <w:r>
        <w:rPr>
          <w:rFonts w:cstheme="minorHAnsi"/>
          <w:b/>
          <w:bCs/>
          <w:sz w:val="24"/>
          <w:szCs w:val="24"/>
          <w:lang w:val="en-US"/>
        </w:rPr>
        <w:t>, which will celebrate its 26th edition this year.</w:t>
      </w:r>
    </w:p>
    <w:p w14:paraId="1EB0F842" w14:textId="77777777" w:rsidR="00037B3B" w:rsidRDefault="00037B3B" w:rsidP="00037B3B">
      <w:pPr>
        <w:jc w:val="both"/>
        <w:rPr>
          <w:rFonts w:cstheme="minorHAnsi"/>
          <w:b/>
          <w:bCs/>
          <w:sz w:val="24"/>
          <w:szCs w:val="24"/>
          <w:lang w:val="en-US"/>
        </w:rPr>
      </w:pPr>
      <w:r>
        <w:rPr>
          <w:rFonts w:cstheme="minorHAnsi"/>
          <w:b/>
          <w:bCs/>
          <w:sz w:val="24"/>
          <w:szCs w:val="24"/>
          <w:lang w:val="en-US"/>
        </w:rPr>
        <w:t>Inauguration of the Festival – in Memory of the Patron</w:t>
      </w:r>
    </w:p>
    <w:p w14:paraId="0630CABB" w14:textId="77777777" w:rsidR="00037B3B" w:rsidRDefault="00037B3B" w:rsidP="00037B3B">
      <w:pPr>
        <w:jc w:val="both"/>
        <w:rPr>
          <w:rFonts w:cstheme="minorHAnsi"/>
          <w:b/>
          <w:sz w:val="24"/>
          <w:szCs w:val="24"/>
          <w:lang w:val="en-US"/>
        </w:rPr>
      </w:pPr>
      <w:r>
        <w:rPr>
          <w:rFonts w:cstheme="minorHAnsi"/>
          <w:sz w:val="24"/>
          <w:szCs w:val="24"/>
          <w:lang w:val="en-US"/>
        </w:rPr>
        <w:t xml:space="preserve">This year’s edition is particularly significant as it marks the </w:t>
      </w:r>
      <w:r>
        <w:rPr>
          <w:rFonts w:cstheme="minorHAnsi"/>
          <w:b/>
          <w:sz w:val="24"/>
          <w:szCs w:val="24"/>
          <w:lang w:val="en-US"/>
        </w:rPr>
        <w:t xml:space="preserve">20th anniversary of the death of Franciszek </w:t>
      </w:r>
      <w:proofErr w:type="spellStart"/>
      <w:r>
        <w:rPr>
          <w:rFonts w:cstheme="minorHAnsi"/>
          <w:b/>
          <w:sz w:val="24"/>
          <w:szCs w:val="24"/>
          <w:lang w:val="en-US"/>
        </w:rPr>
        <w:t>Wybrańczyk</w:t>
      </w:r>
      <w:proofErr w:type="spellEnd"/>
      <w:r>
        <w:rPr>
          <w:rFonts w:cstheme="minorHAnsi"/>
          <w:sz w:val="24"/>
          <w:szCs w:val="24"/>
          <w:lang w:val="en-US"/>
        </w:rPr>
        <w:t xml:space="preserve"> – founder and long-time director of the Polish Chamber Orchestra and Sinfonia </w:t>
      </w:r>
      <w:proofErr w:type="spellStart"/>
      <w:r>
        <w:rPr>
          <w:rFonts w:cstheme="minorHAnsi"/>
          <w:sz w:val="24"/>
          <w:szCs w:val="24"/>
          <w:lang w:val="en-US"/>
        </w:rPr>
        <w:t>Varsovia</w:t>
      </w:r>
      <w:proofErr w:type="spellEnd"/>
      <w:r>
        <w:rPr>
          <w:rFonts w:cstheme="minorHAnsi"/>
          <w:sz w:val="24"/>
          <w:szCs w:val="24"/>
          <w:lang w:val="en-US"/>
        </w:rPr>
        <w:t xml:space="preserve"> – which falls on </w:t>
      </w:r>
      <w:r>
        <w:rPr>
          <w:rFonts w:cstheme="minorHAnsi"/>
          <w:b/>
          <w:sz w:val="24"/>
          <w:szCs w:val="24"/>
          <w:lang w:val="en-US"/>
        </w:rPr>
        <w:t>May 31, 2026</w:t>
      </w:r>
      <w:r>
        <w:rPr>
          <w:rFonts w:cstheme="minorHAnsi"/>
          <w:sz w:val="24"/>
          <w:szCs w:val="24"/>
          <w:lang w:val="en-US"/>
        </w:rPr>
        <w:t xml:space="preserve">. On that very same day, </w:t>
      </w:r>
      <w:r>
        <w:rPr>
          <w:rFonts w:cstheme="minorHAnsi"/>
          <w:b/>
          <w:sz w:val="24"/>
          <w:szCs w:val="24"/>
          <w:lang w:val="en-US"/>
        </w:rPr>
        <w:t>at the Auditorium of the Polish History Museum,</w:t>
      </w:r>
      <w:r>
        <w:rPr>
          <w:rFonts w:cstheme="minorHAnsi"/>
          <w:sz w:val="24"/>
          <w:szCs w:val="24"/>
          <w:lang w:val="en-US"/>
        </w:rPr>
        <w:t xml:space="preserve"> </w:t>
      </w:r>
      <w:r>
        <w:rPr>
          <w:rFonts w:cstheme="minorHAnsi"/>
          <w:b/>
          <w:sz w:val="24"/>
          <w:szCs w:val="24"/>
          <w:lang w:val="en-US"/>
        </w:rPr>
        <w:t>the festival’s</w:t>
      </w:r>
      <w:r>
        <w:rPr>
          <w:rFonts w:cstheme="minorHAnsi"/>
          <w:sz w:val="24"/>
          <w:szCs w:val="24"/>
          <w:lang w:val="en-US"/>
        </w:rPr>
        <w:t xml:space="preserve"> </w:t>
      </w:r>
      <w:r>
        <w:rPr>
          <w:rFonts w:cstheme="minorHAnsi"/>
          <w:b/>
          <w:sz w:val="24"/>
          <w:szCs w:val="24"/>
          <w:lang w:val="en-US"/>
        </w:rPr>
        <w:t>grand opening will take place</w:t>
      </w:r>
      <w:r>
        <w:rPr>
          <w:rFonts w:cstheme="minorHAnsi"/>
          <w:sz w:val="24"/>
          <w:szCs w:val="24"/>
          <w:lang w:val="en-US"/>
        </w:rPr>
        <w:t xml:space="preserve">, during which </w:t>
      </w:r>
      <w:r>
        <w:rPr>
          <w:rFonts w:cstheme="minorHAnsi"/>
          <w:b/>
          <w:sz w:val="24"/>
          <w:szCs w:val="24"/>
          <w:lang w:val="en-US"/>
        </w:rPr>
        <w:t xml:space="preserve">Sinfonia </w:t>
      </w:r>
      <w:proofErr w:type="spellStart"/>
      <w:r>
        <w:rPr>
          <w:rFonts w:cstheme="minorHAnsi"/>
          <w:b/>
          <w:sz w:val="24"/>
          <w:szCs w:val="24"/>
          <w:lang w:val="en-US"/>
        </w:rPr>
        <w:t>Varsovia</w:t>
      </w:r>
      <w:proofErr w:type="spellEnd"/>
      <w:r>
        <w:rPr>
          <w:rFonts w:cstheme="minorHAnsi"/>
          <w:b/>
          <w:sz w:val="24"/>
          <w:szCs w:val="24"/>
          <w:lang w:val="en-US"/>
        </w:rPr>
        <w:t xml:space="preserve"> will be conducted by Radosław Szulc</w:t>
      </w:r>
      <w:r>
        <w:rPr>
          <w:rFonts w:cstheme="minorHAnsi"/>
          <w:sz w:val="24"/>
          <w:szCs w:val="24"/>
          <w:lang w:val="en-US"/>
        </w:rPr>
        <w:t xml:space="preserve">. The evening will be framed by works that draw on the history of American music: the concert will open with the </w:t>
      </w:r>
      <w:r>
        <w:rPr>
          <w:rFonts w:cstheme="minorHAnsi"/>
          <w:b/>
          <w:sz w:val="24"/>
          <w:szCs w:val="24"/>
          <w:lang w:val="en-US"/>
        </w:rPr>
        <w:t xml:space="preserve">overture to Bernstein’s operetta </w:t>
      </w:r>
      <w:r>
        <w:rPr>
          <w:rFonts w:cstheme="minorHAnsi"/>
          <w:b/>
          <w:i/>
          <w:sz w:val="24"/>
          <w:szCs w:val="24"/>
          <w:lang w:val="en-US"/>
        </w:rPr>
        <w:t>Candide</w:t>
      </w:r>
      <w:r>
        <w:rPr>
          <w:rFonts w:cstheme="minorHAnsi"/>
          <w:sz w:val="24"/>
          <w:szCs w:val="24"/>
          <w:lang w:val="en-US"/>
        </w:rPr>
        <w:t xml:space="preserve">, and the second half will feature </w:t>
      </w:r>
      <w:r>
        <w:rPr>
          <w:rFonts w:cstheme="minorHAnsi"/>
          <w:b/>
          <w:sz w:val="24"/>
          <w:szCs w:val="24"/>
          <w:lang w:val="en-US"/>
        </w:rPr>
        <w:t xml:space="preserve">Dvořák’s famous Symphony No. 9 in E minor, </w:t>
      </w:r>
      <w:r>
        <w:rPr>
          <w:rFonts w:cstheme="minorHAnsi"/>
          <w:b/>
          <w:i/>
          <w:sz w:val="24"/>
          <w:szCs w:val="24"/>
          <w:lang w:val="en-US"/>
        </w:rPr>
        <w:t>From the New World</w:t>
      </w:r>
      <w:r>
        <w:rPr>
          <w:rFonts w:cstheme="minorHAnsi"/>
          <w:b/>
          <w:sz w:val="24"/>
          <w:szCs w:val="24"/>
          <w:lang w:val="en-US"/>
        </w:rPr>
        <w:t>.</w:t>
      </w:r>
      <w:r>
        <w:rPr>
          <w:rFonts w:cstheme="minorHAnsi"/>
          <w:sz w:val="24"/>
          <w:szCs w:val="24"/>
          <w:lang w:val="en-US"/>
        </w:rPr>
        <w:t xml:space="preserve"> The centerpiece of the program will be </w:t>
      </w:r>
      <w:r>
        <w:rPr>
          <w:rFonts w:cstheme="minorHAnsi"/>
          <w:b/>
          <w:sz w:val="24"/>
          <w:szCs w:val="24"/>
          <w:lang w:val="en-US"/>
        </w:rPr>
        <w:t>Friedrich Gulda’s unique work – Concerto for Cello and Wind Orchestra</w:t>
      </w:r>
      <w:r>
        <w:rPr>
          <w:rFonts w:cstheme="minorHAnsi"/>
          <w:sz w:val="24"/>
          <w:szCs w:val="24"/>
          <w:lang w:val="en-US"/>
        </w:rPr>
        <w:t>. This five-movement piece combines influences of jazz (and at times even rock), Austrian folk music, and the traditions of classical European music. The soloist will be world-class cellist</w:t>
      </w:r>
      <w:r>
        <w:rPr>
          <w:rFonts w:cstheme="minorHAnsi"/>
          <w:b/>
          <w:sz w:val="24"/>
          <w:szCs w:val="24"/>
          <w:lang w:val="en-US"/>
        </w:rPr>
        <w:t xml:space="preserve"> Julian Steckel </w:t>
      </w:r>
      <w:r>
        <w:rPr>
          <w:rFonts w:cstheme="minorHAnsi"/>
          <w:sz w:val="24"/>
          <w:szCs w:val="24"/>
          <w:lang w:val="en-US"/>
        </w:rPr>
        <w:t>–</w:t>
      </w:r>
      <w:r>
        <w:rPr>
          <w:rFonts w:cstheme="minorHAnsi"/>
          <w:b/>
          <w:sz w:val="24"/>
          <w:szCs w:val="24"/>
          <w:lang w:val="en-US"/>
        </w:rPr>
        <w:t xml:space="preserve"> </w:t>
      </w:r>
      <w:r>
        <w:rPr>
          <w:rFonts w:cstheme="minorHAnsi"/>
          <w:sz w:val="24"/>
          <w:szCs w:val="24"/>
          <w:lang w:val="en-US"/>
        </w:rPr>
        <w:t xml:space="preserve">winner of the Witold </w:t>
      </w:r>
      <w:proofErr w:type="spellStart"/>
      <w:r>
        <w:rPr>
          <w:rFonts w:cstheme="minorHAnsi"/>
          <w:sz w:val="24"/>
          <w:szCs w:val="24"/>
          <w:lang w:val="en-US"/>
        </w:rPr>
        <w:t>Lutosławski</w:t>
      </w:r>
      <w:proofErr w:type="spellEnd"/>
      <w:r>
        <w:rPr>
          <w:rFonts w:cstheme="minorHAnsi"/>
          <w:sz w:val="24"/>
          <w:szCs w:val="24"/>
          <w:lang w:val="en-US"/>
        </w:rPr>
        <w:t xml:space="preserve"> International Cello Competition in Warsaw in 2003 and the prestigious ARD International Music Competition in 2010.</w:t>
      </w:r>
    </w:p>
    <w:p w14:paraId="18DE17BE" w14:textId="77777777" w:rsidR="00037B3B" w:rsidRDefault="00037B3B" w:rsidP="00037B3B">
      <w:pPr>
        <w:jc w:val="both"/>
        <w:rPr>
          <w:rFonts w:cstheme="minorHAnsi"/>
          <w:b/>
          <w:bCs/>
          <w:sz w:val="24"/>
          <w:szCs w:val="24"/>
          <w:lang w:val="en-US"/>
        </w:rPr>
      </w:pPr>
      <w:r>
        <w:rPr>
          <w:rFonts w:cstheme="minorHAnsi"/>
          <w:b/>
          <w:bCs/>
          <w:sz w:val="24"/>
          <w:szCs w:val="24"/>
          <w:lang w:val="en-US"/>
        </w:rPr>
        <w:t xml:space="preserve">The Beloved </w:t>
      </w:r>
      <w:r>
        <w:rPr>
          <w:rFonts w:cstheme="minorHAnsi"/>
          <w:b/>
          <w:bCs/>
          <w:i/>
          <w:sz w:val="24"/>
          <w:szCs w:val="24"/>
          <w:lang w:val="en-US"/>
        </w:rPr>
        <w:t>A Different Point of Hearing</w:t>
      </w:r>
      <w:r>
        <w:rPr>
          <w:rFonts w:cstheme="minorHAnsi"/>
          <w:b/>
          <w:bCs/>
          <w:sz w:val="24"/>
          <w:szCs w:val="24"/>
          <w:lang w:val="en-US"/>
        </w:rPr>
        <w:t xml:space="preserve"> Concerts are Back</w:t>
      </w:r>
    </w:p>
    <w:p w14:paraId="1B418328" w14:textId="77777777" w:rsidR="00037B3B" w:rsidRDefault="00037B3B" w:rsidP="00037B3B">
      <w:pPr>
        <w:jc w:val="both"/>
        <w:rPr>
          <w:rFonts w:cstheme="minorHAnsi"/>
          <w:sz w:val="24"/>
          <w:szCs w:val="24"/>
          <w:lang w:val="en-US"/>
        </w:rPr>
      </w:pPr>
      <w:r>
        <w:rPr>
          <w:rFonts w:cstheme="minorHAnsi"/>
          <w:sz w:val="24"/>
          <w:szCs w:val="24"/>
          <w:lang w:val="en-US"/>
        </w:rPr>
        <w:t xml:space="preserve">Sinfonia </w:t>
      </w:r>
      <w:proofErr w:type="spellStart"/>
      <w:r>
        <w:rPr>
          <w:rFonts w:cstheme="minorHAnsi"/>
          <w:sz w:val="24"/>
          <w:szCs w:val="24"/>
          <w:lang w:val="en-US"/>
        </w:rPr>
        <w:t>Varsovia</w:t>
      </w:r>
      <w:proofErr w:type="spellEnd"/>
      <w:r>
        <w:rPr>
          <w:rFonts w:cstheme="minorHAnsi"/>
          <w:sz w:val="24"/>
          <w:szCs w:val="24"/>
          <w:lang w:val="en-US"/>
        </w:rPr>
        <w:t xml:space="preserve"> was the first institution in Poland to introduce a concert format that allows the audience to sit inside the orchestra. This year, as part of the </w:t>
      </w:r>
      <w:r>
        <w:rPr>
          <w:rFonts w:cstheme="minorHAnsi"/>
          <w:i/>
          <w:sz w:val="24"/>
          <w:szCs w:val="24"/>
          <w:lang w:val="en-US"/>
        </w:rPr>
        <w:t xml:space="preserve">Sinfonia </w:t>
      </w:r>
      <w:proofErr w:type="spellStart"/>
      <w:r>
        <w:rPr>
          <w:rFonts w:cstheme="minorHAnsi"/>
          <w:i/>
          <w:sz w:val="24"/>
          <w:szCs w:val="24"/>
          <w:lang w:val="en-US"/>
        </w:rPr>
        <w:t>Varsovia</w:t>
      </w:r>
      <w:proofErr w:type="spellEnd"/>
      <w:r>
        <w:rPr>
          <w:rFonts w:cstheme="minorHAnsi"/>
          <w:i/>
          <w:sz w:val="24"/>
          <w:szCs w:val="24"/>
          <w:lang w:val="en-US"/>
        </w:rPr>
        <w:t xml:space="preserve"> to Its City</w:t>
      </w:r>
      <w:r>
        <w:rPr>
          <w:rFonts w:cstheme="minorHAnsi"/>
          <w:sz w:val="24"/>
          <w:szCs w:val="24"/>
          <w:lang w:val="en-US"/>
        </w:rPr>
        <w:t xml:space="preserve"> festival, </w:t>
      </w:r>
      <w:r>
        <w:rPr>
          <w:rFonts w:cstheme="minorHAnsi"/>
          <w:bCs/>
          <w:i/>
          <w:sz w:val="24"/>
          <w:szCs w:val="24"/>
          <w:lang w:val="en-US"/>
        </w:rPr>
        <w:t>A Different Point of Hearing</w:t>
      </w:r>
      <w:r>
        <w:rPr>
          <w:rFonts w:cstheme="minorHAnsi"/>
          <w:sz w:val="24"/>
          <w:szCs w:val="24"/>
          <w:lang w:val="en-US"/>
        </w:rPr>
        <w:t xml:space="preserve"> concerts will return for the third time. The three-part format allows the audience to change seats and listen to the music from different perspectives – including sitting side by side with the performing artists. The program for the concerts on </w:t>
      </w:r>
      <w:r>
        <w:rPr>
          <w:rFonts w:cstheme="minorHAnsi"/>
          <w:b/>
          <w:sz w:val="24"/>
          <w:szCs w:val="24"/>
          <w:lang w:val="en-US"/>
        </w:rPr>
        <w:t>June 6 and 7</w:t>
      </w:r>
      <w:r>
        <w:rPr>
          <w:rFonts w:cstheme="minorHAnsi"/>
          <w:sz w:val="24"/>
          <w:szCs w:val="24"/>
          <w:lang w:val="en-US"/>
        </w:rPr>
        <w:t xml:space="preserve"> (a repeat performance) </w:t>
      </w:r>
      <w:r>
        <w:rPr>
          <w:rFonts w:cstheme="minorHAnsi"/>
          <w:b/>
          <w:sz w:val="24"/>
          <w:szCs w:val="24"/>
          <w:lang w:val="en-US"/>
        </w:rPr>
        <w:t xml:space="preserve">at the Sinfonia </w:t>
      </w:r>
      <w:proofErr w:type="spellStart"/>
      <w:r>
        <w:rPr>
          <w:rFonts w:cstheme="minorHAnsi"/>
          <w:b/>
          <w:sz w:val="24"/>
          <w:szCs w:val="24"/>
          <w:lang w:val="en-US"/>
        </w:rPr>
        <w:t>Varsovia’s</w:t>
      </w:r>
      <w:proofErr w:type="spellEnd"/>
      <w:r>
        <w:rPr>
          <w:rFonts w:cstheme="minorHAnsi"/>
          <w:b/>
          <w:sz w:val="24"/>
          <w:szCs w:val="24"/>
          <w:lang w:val="en-US"/>
        </w:rPr>
        <w:t xml:space="preserve"> Concert Pavilion</w:t>
      </w:r>
      <w:r>
        <w:rPr>
          <w:rFonts w:cstheme="minorHAnsi"/>
          <w:sz w:val="24"/>
          <w:szCs w:val="24"/>
          <w:lang w:val="en-US"/>
        </w:rPr>
        <w:t xml:space="preserve"> will feature masterpieces of classical music from the second half of the 18th century to the early 20th century: </w:t>
      </w:r>
      <w:r>
        <w:rPr>
          <w:rFonts w:cstheme="minorHAnsi"/>
          <w:b/>
          <w:sz w:val="24"/>
          <w:szCs w:val="24"/>
          <w:lang w:val="en-US"/>
        </w:rPr>
        <w:t>works by Mozart, Beethoven, Mendelssohn, Bizet, Sibelius, Debussy, and Ravel</w:t>
      </w:r>
      <w:r>
        <w:rPr>
          <w:rFonts w:cstheme="minorHAnsi"/>
          <w:sz w:val="24"/>
          <w:szCs w:val="24"/>
          <w:lang w:val="en-US"/>
        </w:rPr>
        <w:t xml:space="preserve">. </w:t>
      </w:r>
      <w:r>
        <w:rPr>
          <w:rFonts w:cstheme="minorHAnsi"/>
          <w:sz w:val="24"/>
          <w:szCs w:val="24"/>
          <w:lang w:val="en-GB"/>
        </w:rPr>
        <w:t xml:space="preserve">The orchestra will be conducted by </w:t>
      </w:r>
      <w:r>
        <w:rPr>
          <w:rFonts w:cstheme="minorHAnsi"/>
          <w:b/>
          <w:sz w:val="24"/>
          <w:szCs w:val="24"/>
          <w:lang w:val="en-GB"/>
        </w:rPr>
        <w:t>Piotr Jaworski</w:t>
      </w:r>
      <w:r>
        <w:rPr>
          <w:rFonts w:cstheme="minorHAnsi"/>
          <w:sz w:val="24"/>
          <w:szCs w:val="24"/>
          <w:lang w:val="en-GB"/>
        </w:rPr>
        <w:t>.</w:t>
      </w:r>
    </w:p>
    <w:p w14:paraId="3B5152AC" w14:textId="77777777" w:rsidR="00037B3B" w:rsidRDefault="00037B3B" w:rsidP="00037B3B">
      <w:pPr>
        <w:jc w:val="both"/>
        <w:rPr>
          <w:rFonts w:cstheme="minorHAnsi"/>
          <w:sz w:val="24"/>
          <w:szCs w:val="24"/>
          <w:lang w:val="en-US"/>
        </w:rPr>
      </w:pPr>
      <w:r>
        <w:rPr>
          <w:rFonts w:cstheme="minorHAnsi"/>
          <w:sz w:val="24"/>
          <w:szCs w:val="24"/>
          <w:lang w:val="en-US"/>
        </w:rPr>
        <w:lastRenderedPageBreak/>
        <w:t xml:space="preserve">Previous editions of </w:t>
      </w:r>
      <w:r>
        <w:rPr>
          <w:rFonts w:cstheme="minorHAnsi"/>
          <w:bCs/>
          <w:i/>
          <w:sz w:val="24"/>
          <w:szCs w:val="24"/>
          <w:lang w:val="en-US"/>
        </w:rPr>
        <w:t>A Different Point of Hearing</w:t>
      </w:r>
      <w:r>
        <w:rPr>
          <w:rFonts w:cstheme="minorHAnsi"/>
          <w:i/>
          <w:sz w:val="24"/>
          <w:szCs w:val="24"/>
          <w:lang w:val="en-US"/>
        </w:rPr>
        <w:t xml:space="preserve"> </w:t>
      </w:r>
      <w:r>
        <w:rPr>
          <w:rFonts w:cstheme="minorHAnsi"/>
          <w:sz w:val="24"/>
          <w:szCs w:val="24"/>
          <w:lang w:val="en-US"/>
        </w:rPr>
        <w:t xml:space="preserve">concerts in 2024 and 2025 were met with exceptional enthusiasm from the audience. A video featuring participants from last year’s event can be watched on </w:t>
      </w:r>
      <w:hyperlink r:id="rId9" w:history="1">
        <w:r>
          <w:rPr>
            <w:rStyle w:val="Hipercze"/>
            <w:rFonts w:cstheme="minorHAnsi"/>
            <w:sz w:val="24"/>
            <w:szCs w:val="24"/>
            <w:lang w:val="en-US"/>
          </w:rPr>
          <w:t xml:space="preserve">Sinfonia </w:t>
        </w:r>
        <w:proofErr w:type="spellStart"/>
        <w:r>
          <w:rPr>
            <w:rStyle w:val="Hipercze"/>
            <w:rFonts w:cstheme="minorHAnsi"/>
            <w:sz w:val="24"/>
            <w:szCs w:val="24"/>
            <w:lang w:val="en-US"/>
          </w:rPr>
          <w:t>Varsovia’s</w:t>
        </w:r>
        <w:proofErr w:type="spellEnd"/>
        <w:r>
          <w:rPr>
            <w:rStyle w:val="Hipercze"/>
            <w:rFonts w:cstheme="minorHAnsi"/>
            <w:sz w:val="24"/>
            <w:szCs w:val="24"/>
            <w:lang w:val="en-US"/>
          </w:rPr>
          <w:t xml:space="preserve"> YouTube channel</w:t>
        </w:r>
      </w:hyperlink>
      <w:r>
        <w:rPr>
          <w:rFonts w:cstheme="minorHAnsi"/>
          <w:sz w:val="24"/>
          <w:szCs w:val="24"/>
          <w:lang w:val="en-US"/>
        </w:rPr>
        <w:t>.</w:t>
      </w:r>
    </w:p>
    <w:p w14:paraId="39DD72B7" w14:textId="77777777" w:rsidR="00037B3B" w:rsidRDefault="00037B3B" w:rsidP="00037B3B">
      <w:pPr>
        <w:jc w:val="both"/>
        <w:rPr>
          <w:rFonts w:cstheme="minorHAnsi"/>
          <w:b/>
          <w:bCs/>
          <w:sz w:val="24"/>
          <w:szCs w:val="24"/>
          <w:lang w:val="en-US"/>
        </w:rPr>
      </w:pPr>
      <w:r>
        <w:rPr>
          <w:rFonts w:cstheme="minorHAnsi"/>
          <w:b/>
          <w:bCs/>
          <w:sz w:val="24"/>
          <w:szCs w:val="24"/>
          <w:lang w:val="en-US"/>
        </w:rPr>
        <w:t>The Polish Premiere of Roxanna Panufnik’s Latest Composition</w:t>
      </w:r>
    </w:p>
    <w:p w14:paraId="7F86B556" w14:textId="77777777" w:rsidR="00037B3B" w:rsidRDefault="00037B3B" w:rsidP="00037B3B">
      <w:pPr>
        <w:jc w:val="both"/>
        <w:rPr>
          <w:rFonts w:cstheme="minorHAnsi"/>
          <w:sz w:val="24"/>
          <w:szCs w:val="24"/>
          <w:lang w:val="en-US"/>
        </w:rPr>
      </w:pPr>
      <w:r>
        <w:rPr>
          <w:rFonts w:cstheme="minorHAnsi"/>
          <w:sz w:val="24"/>
          <w:szCs w:val="24"/>
          <w:lang w:val="en-US"/>
        </w:rPr>
        <w:t>The festival’s closing concert will take place on</w:t>
      </w:r>
      <w:r>
        <w:rPr>
          <w:rFonts w:cstheme="minorHAnsi"/>
          <w:b/>
          <w:sz w:val="24"/>
          <w:szCs w:val="24"/>
          <w:lang w:val="en-US"/>
        </w:rPr>
        <w:t xml:space="preserve"> June 14 at the Witold </w:t>
      </w:r>
      <w:proofErr w:type="spellStart"/>
      <w:r>
        <w:rPr>
          <w:rFonts w:cstheme="minorHAnsi"/>
          <w:b/>
          <w:sz w:val="24"/>
          <w:szCs w:val="24"/>
          <w:lang w:val="en-US"/>
        </w:rPr>
        <w:t>Lutosławski</w:t>
      </w:r>
      <w:proofErr w:type="spellEnd"/>
      <w:r>
        <w:rPr>
          <w:rFonts w:cstheme="minorHAnsi"/>
          <w:b/>
          <w:sz w:val="24"/>
          <w:szCs w:val="24"/>
          <w:lang w:val="en-US"/>
        </w:rPr>
        <w:t xml:space="preserve"> Concert Studio of Polish Radio</w:t>
      </w:r>
      <w:r>
        <w:rPr>
          <w:rFonts w:cstheme="minorHAnsi"/>
          <w:sz w:val="24"/>
          <w:szCs w:val="24"/>
          <w:lang w:val="en-US"/>
        </w:rPr>
        <w:t>. The program, inspired by the night, will take listeners to a world of dreams – featuring</w:t>
      </w:r>
      <w:r>
        <w:rPr>
          <w:rFonts w:cstheme="minorHAnsi"/>
          <w:b/>
          <w:sz w:val="24"/>
          <w:szCs w:val="24"/>
          <w:lang w:val="en-US"/>
        </w:rPr>
        <w:t xml:space="preserve"> Berlioz’s </w:t>
      </w:r>
      <w:r>
        <w:rPr>
          <w:rFonts w:cstheme="minorHAnsi"/>
          <w:b/>
          <w:i/>
          <w:sz w:val="24"/>
          <w:szCs w:val="24"/>
          <w:lang w:val="en-US"/>
        </w:rPr>
        <w:t>Symphonie fantastique</w:t>
      </w:r>
      <w:r>
        <w:rPr>
          <w:rFonts w:cstheme="minorHAnsi"/>
          <w:b/>
          <w:sz w:val="24"/>
          <w:szCs w:val="24"/>
          <w:lang w:val="en-US"/>
        </w:rPr>
        <w:t xml:space="preserve"> </w:t>
      </w:r>
      <w:r>
        <w:rPr>
          <w:rFonts w:cstheme="minorHAnsi"/>
          <w:sz w:val="24"/>
          <w:szCs w:val="24"/>
          <w:lang w:val="en-US"/>
        </w:rPr>
        <w:t xml:space="preserve">and </w:t>
      </w:r>
      <w:r>
        <w:rPr>
          <w:rFonts w:cstheme="minorHAnsi"/>
          <w:b/>
          <w:sz w:val="24"/>
          <w:szCs w:val="24"/>
          <w:lang w:val="en-US"/>
        </w:rPr>
        <w:t xml:space="preserve">Mussorgsky’s symphonic poem </w:t>
      </w:r>
      <w:r>
        <w:rPr>
          <w:rFonts w:cstheme="minorHAnsi"/>
          <w:b/>
          <w:i/>
          <w:sz w:val="24"/>
          <w:szCs w:val="24"/>
          <w:lang w:val="en-US"/>
        </w:rPr>
        <w:t>Night on Bald Mountain</w:t>
      </w:r>
      <w:r>
        <w:rPr>
          <w:rFonts w:cstheme="minorHAnsi"/>
          <w:sz w:val="24"/>
          <w:szCs w:val="24"/>
          <w:lang w:val="en-US"/>
        </w:rPr>
        <w:t xml:space="preserve">. The highlight of the evening will be </w:t>
      </w:r>
      <w:r>
        <w:rPr>
          <w:rFonts w:cstheme="minorHAnsi"/>
          <w:b/>
          <w:sz w:val="24"/>
          <w:szCs w:val="24"/>
          <w:lang w:val="en-US"/>
        </w:rPr>
        <w:t>the Polish premiere of</w:t>
      </w:r>
      <w:r>
        <w:rPr>
          <w:rFonts w:cstheme="minorHAnsi"/>
          <w:sz w:val="24"/>
          <w:szCs w:val="24"/>
          <w:lang w:val="en-US"/>
        </w:rPr>
        <w:t xml:space="preserve"> </w:t>
      </w:r>
      <w:r>
        <w:rPr>
          <w:rFonts w:cstheme="minorHAnsi"/>
          <w:b/>
          <w:sz w:val="24"/>
          <w:szCs w:val="24"/>
          <w:lang w:val="en-US"/>
        </w:rPr>
        <w:t xml:space="preserve">Roxanna Panufnik’s Double Concerto for Oboe and English Horn, </w:t>
      </w:r>
      <w:r>
        <w:rPr>
          <w:rFonts w:cstheme="minorHAnsi"/>
          <w:b/>
          <w:i/>
          <w:sz w:val="24"/>
          <w:szCs w:val="24"/>
          <w:lang w:val="en-US"/>
        </w:rPr>
        <w:t>Lunar Solar</w:t>
      </w:r>
      <w:r>
        <w:rPr>
          <w:rFonts w:cstheme="minorHAnsi"/>
          <w:b/>
          <w:sz w:val="24"/>
          <w:szCs w:val="24"/>
          <w:lang w:val="en-US"/>
        </w:rPr>
        <w:t xml:space="preserve">. </w:t>
      </w:r>
      <w:r>
        <w:rPr>
          <w:rFonts w:cstheme="minorHAnsi"/>
          <w:sz w:val="24"/>
          <w:szCs w:val="24"/>
          <w:lang w:val="en-US"/>
        </w:rPr>
        <w:t xml:space="preserve">The piece’s narrative unfolds through a cycle of sunrises and sunsets (symbolized by the oboe) as well as moonrises and moonsets (symbolized by the English horn), weaving a musical tale of their interplay. The work was commissioned by the Liverpool Philharmonic and written for two of the orchestra’s musicians: oboist Helena Mackie and hornist Drake Gritton. Its world premiere will be presented by the Royal Liverpool Philharmonic Orchestra under the baton of Domingo Hindoyan on June 11, 2026. Three days later, the piece will be performed in Warsaw by Sinfonia </w:t>
      </w:r>
      <w:proofErr w:type="spellStart"/>
      <w:r>
        <w:rPr>
          <w:rFonts w:cstheme="minorHAnsi"/>
          <w:sz w:val="24"/>
          <w:szCs w:val="24"/>
          <w:lang w:val="en-US"/>
        </w:rPr>
        <w:t>Varsovia</w:t>
      </w:r>
      <w:proofErr w:type="spellEnd"/>
      <w:r>
        <w:rPr>
          <w:rFonts w:cstheme="minorHAnsi"/>
          <w:sz w:val="24"/>
          <w:szCs w:val="24"/>
          <w:lang w:val="en-US"/>
        </w:rPr>
        <w:t xml:space="preserve"> under the baton of </w:t>
      </w:r>
      <w:r>
        <w:rPr>
          <w:rFonts w:cstheme="minorHAnsi"/>
          <w:b/>
          <w:sz w:val="24"/>
          <w:szCs w:val="24"/>
          <w:lang w:val="en-US"/>
        </w:rPr>
        <w:t>Aleksandar Marković</w:t>
      </w:r>
      <w:r>
        <w:rPr>
          <w:rFonts w:cstheme="minorHAnsi"/>
          <w:sz w:val="24"/>
          <w:szCs w:val="24"/>
          <w:lang w:val="en-US"/>
        </w:rPr>
        <w:t xml:space="preserve">, featuring the orchestra’s soloists – </w:t>
      </w:r>
      <w:r>
        <w:rPr>
          <w:rFonts w:cstheme="minorHAnsi"/>
          <w:b/>
          <w:sz w:val="24"/>
          <w:szCs w:val="24"/>
          <w:lang w:val="en-US"/>
        </w:rPr>
        <w:t xml:space="preserve">Paulina </w:t>
      </w:r>
      <w:proofErr w:type="spellStart"/>
      <w:r>
        <w:rPr>
          <w:rFonts w:cstheme="minorHAnsi"/>
          <w:b/>
          <w:sz w:val="24"/>
          <w:szCs w:val="24"/>
          <w:lang w:val="en-US"/>
        </w:rPr>
        <w:t>Sochaj</w:t>
      </w:r>
      <w:proofErr w:type="spellEnd"/>
      <w:r>
        <w:rPr>
          <w:rFonts w:cstheme="minorHAnsi"/>
          <w:sz w:val="24"/>
          <w:szCs w:val="24"/>
          <w:lang w:val="en-US"/>
        </w:rPr>
        <w:t xml:space="preserve"> (oboe) and </w:t>
      </w:r>
      <w:r>
        <w:rPr>
          <w:rFonts w:cstheme="minorHAnsi"/>
          <w:b/>
          <w:sz w:val="24"/>
          <w:szCs w:val="24"/>
          <w:lang w:val="en-US"/>
        </w:rPr>
        <w:t>Arkadiusz Krupa</w:t>
      </w:r>
      <w:r>
        <w:rPr>
          <w:rFonts w:cstheme="minorHAnsi"/>
          <w:sz w:val="24"/>
          <w:szCs w:val="24"/>
          <w:lang w:val="en-US"/>
        </w:rPr>
        <w:t xml:space="preserve"> (English horn).</w:t>
      </w:r>
    </w:p>
    <w:p w14:paraId="6DE7A2CB" w14:textId="77777777" w:rsidR="00037B3B" w:rsidRDefault="00037B3B" w:rsidP="00037B3B">
      <w:pPr>
        <w:jc w:val="center"/>
        <w:rPr>
          <w:rFonts w:cstheme="minorHAnsi"/>
          <w:b/>
          <w:bCs/>
          <w:sz w:val="24"/>
          <w:szCs w:val="24"/>
          <w:lang w:val="en-US"/>
        </w:rPr>
      </w:pPr>
      <w:r>
        <w:rPr>
          <w:rFonts w:cstheme="minorHAnsi"/>
          <w:b/>
          <w:bCs/>
          <w:sz w:val="24"/>
          <w:szCs w:val="24"/>
          <w:lang w:val="en-US"/>
        </w:rPr>
        <w:t>***</w:t>
      </w:r>
    </w:p>
    <w:p w14:paraId="6A5D3E01" w14:textId="77777777" w:rsidR="00037B3B" w:rsidRDefault="00037B3B" w:rsidP="00037B3B">
      <w:pPr>
        <w:jc w:val="both"/>
        <w:rPr>
          <w:rFonts w:cstheme="minorHAnsi"/>
          <w:sz w:val="24"/>
          <w:szCs w:val="24"/>
          <w:lang w:val="en-US"/>
        </w:rPr>
      </w:pPr>
      <w:r>
        <w:rPr>
          <w:rFonts w:cstheme="minorHAnsi"/>
          <w:sz w:val="24"/>
          <w:szCs w:val="24"/>
          <w:lang w:val="en-US"/>
        </w:rPr>
        <w:t xml:space="preserve">Tickets for the festival concerts are available from April 28, 2026, 11:00 AM, at </w:t>
      </w:r>
      <w:hyperlink r:id="rId10" w:history="1">
        <w:r>
          <w:rPr>
            <w:rStyle w:val="Hipercze"/>
            <w:rFonts w:cstheme="minorHAnsi"/>
            <w:sz w:val="24"/>
            <w:szCs w:val="24"/>
            <w:lang w:val="en-US"/>
          </w:rPr>
          <w:t>bilety.sinfoniavarsovia.org</w:t>
        </w:r>
      </w:hyperlink>
    </w:p>
    <w:p w14:paraId="16209ABC" w14:textId="77777777" w:rsidR="00037B3B" w:rsidRDefault="00037B3B" w:rsidP="00037B3B">
      <w:pPr>
        <w:jc w:val="both"/>
        <w:rPr>
          <w:rFonts w:cstheme="minorHAnsi"/>
          <w:sz w:val="24"/>
          <w:szCs w:val="24"/>
          <w:lang w:val="en-US"/>
        </w:rPr>
      </w:pPr>
      <w:r>
        <w:rPr>
          <w:rFonts w:cstheme="minorHAnsi"/>
          <w:sz w:val="24"/>
          <w:szCs w:val="24"/>
          <w:lang w:val="en-US"/>
        </w:rPr>
        <w:t>The task was co-financed by the City of Warsaw as part of revitalization projects.</w:t>
      </w:r>
    </w:p>
    <w:p w14:paraId="7BDCE720" w14:textId="77777777" w:rsidR="00037B3B" w:rsidRDefault="00037B3B" w:rsidP="00037B3B">
      <w:pPr>
        <w:spacing w:after="0"/>
        <w:jc w:val="center"/>
        <w:rPr>
          <w:rFonts w:cstheme="minorHAnsi"/>
          <w:b/>
          <w:bCs/>
          <w:sz w:val="24"/>
          <w:szCs w:val="24"/>
          <w:lang w:val="en-GB"/>
        </w:rPr>
      </w:pPr>
      <w:r>
        <w:rPr>
          <w:rFonts w:cstheme="minorHAnsi"/>
          <w:b/>
          <w:bCs/>
          <w:sz w:val="24"/>
          <w:szCs w:val="24"/>
          <w:lang w:val="en-GB"/>
        </w:rPr>
        <w:t>***</w:t>
      </w:r>
    </w:p>
    <w:p w14:paraId="649BA5BE" w14:textId="77777777" w:rsidR="00037B3B" w:rsidRDefault="00037B3B" w:rsidP="00037B3B">
      <w:pPr>
        <w:rPr>
          <w:rFonts w:ascii="Calibri" w:hAnsi="Calibri" w:cs="Times New Roman"/>
          <w:sz w:val="20"/>
          <w:szCs w:val="20"/>
          <w:lang w:val="de-DE"/>
        </w:rPr>
      </w:pPr>
      <w:r>
        <w:rPr>
          <w:sz w:val="20"/>
          <w:szCs w:val="20"/>
          <w:lang w:val="en-US"/>
        </w:rPr>
        <w:t xml:space="preserve">Media contact: </w:t>
      </w:r>
      <w:r>
        <w:rPr>
          <w:sz w:val="20"/>
          <w:szCs w:val="20"/>
          <w:lang w:val="en-US"/>
        </w:rPr>
        <w:br/>
        <w:t>Adrianna Michalska</w:t>
      </w:r>
      <w:r>
        <w:rPr>
          <w:sz w:val="20"/>
          <w:szCs w:val="20"/>
          <w:lang w:val="en-US"/>
        </w:rPr>
        <w:br/>
        <w:t>Senior PR Specialist</w:t>
      </w:r>
      <w:r>
        <w:rPr>
          <w:sz w:val="20"/>
          <w:szCs w:val="20"/>
          <w:lang w:val="en-US"/>
        </w:rPr>
        <w:br/>
        <w:t xml:space="preserve">Sinfonia </w:t>
      </w:r>
      <w:proofErr w:type="spellStart"/>
      <w:r>
        <w:rPr>
          <w:sz w:val="20"/>
          <w:szCs w:val="20"/>
          <w:lang w:val="en-US"/>
        </w:rPr>
        <w:t>Varsovia</w:t>
      </w:r>
      <w:proofErr w:type="spellEnd"/>
      <w:r>
        <w:rPr>
          <w:sz w:val="20"/>
          <w:szCs w:val="20"/>
          <w:lang w:val="en-US"/>
        </w:rPr>
        <w:t>, Marketing and Audience Services Department</w:t>
      </w:r>
      <w:r>
        <w:rPr>
          <w:sz w:val="20"/>
          <w:szCs w:val="20"/>
          <w:lang w:val="en-US"/>
        </w:rPr>
        <w:br/>
      </w:r>
      <w:hyperlink r:id="rId11" w:history="1">
        <w:r>
          <w:rPr>
            <w:rStyle w:val="Hipercze"/>
            <w:sz w:val="20"/>
            <w:szCs w:val="20"/>
            <w:lang w:val="de-DE"/>
          </w:rPr>
          <w:t>adrianna.michalska@sinfoniavarsovia.org</w:t>
        </w:r>
      </w:hyperlink>
      <w:r>
        <w:rPr>
          <w:sz w:val="20"/>
          <w:szCs w:val="20"/>
          <w:lang w:val="de-DE"/>
        </w:rPr>
        <w:t>, tel. 502 243 387</w:t>
      </w:r>
    </w:p>
    <w:p w14:paraId="42325240" w14:textId="274056A3" w:rsidR="00037B3B" w:rsidRDefault="00037B3B" w:rsidP="00037B3B">
      <w:pPr>
        <w:rPr>
          <w:rFonts w:ascii="Aptos" w:hAnsi="Aptos" w:cs="Aptos"/>
          <w:sz w:val="20"/>
          <w:szCs w:val="20"/>
          <w:lang w:val="de-DE"/>
        </w:rPr>
      </w:pPr>
      <w:r>
        <w:rPr>
          <w:sz w:val="20"/>
          <w:szCs w:val="20"/>
          <w:lang w:val="de-DE"/>
        </w:rPr>
        <w:t>Dominika Wrzesińska</w:t>
      </w:r>
      <w:r>
        <w:rPr>
          <w:sz w:val="20"/>
          <w:szCs w:val="20"/>
          <w:lang w:val="de-DE"/>
        </w:rPr>
        <w:br/>
        <w:t>Deputy Department Head</w:t>
      </w:r>
      <w:r>
        <w:rPr>
          <w:sz w:val="20"/>
          <w:szCs w:val="20"/>
          <w:lang w:val="de-DE"/>
        </w:rPr>
        <w:br/>
        <w:t xml:space="preserve">Sinfonia Varsovia, Marketing and </w:t>
      </w:r>
      <w:proofErr w:type="spellStart"/>
      <w:r>
        <w:rPr>
          <w:sz w:val="20"/>
          <w:szCs w:val="20"/>
          <w:lang w:val="de-DE"/>
        </w:rPr>
        <w:t>Audience</w:t>
      </w:r>
      <w:proofErr w:type="spellEnd"/>
      <w:r>
        <w:rPr>
          <w:sz w:val="20"/>
          <w:szCs w:val="20"/>
          <w:lang w:val="de-DE"/>
        </w:rPr>
        <w:t xml:space="preserve"> Services Department</w:t>
      </w:r>
      <w:r>
        <w:rPr>
          <w:sz w:val="20"/>
          <w:szCs w:val="20"/>
          <w:lang w:val="de-DE"/>
        </w:rPr>
        <w:br/>
      </w:r>
      <w:hyperlink r:id="rId12" w:history="1">
        <w:r>
          <w:rPr>
            <w:rStyle w:val="Hipercze"/>
            <w:sz w:val="20"/>
            <w:szCs w:val="20"/>
            <w:lang w:val="de-DE"/>
          </w:rPr>
          <w:t>dominika.wrzesinska@sinfoniavarsovia.org</w:t>
        </w:r>
      </w:hyperlink>
      <w:r>
        <w:rPr>
          <w:sz w:val="20"/>
          <w:szCs w:val="20"/>
          <w:lang w:val="de-DE"/>
        </w:rPr>
        <w:t>, tel. 606 267 691 / 691 231</w:t>
      </w:r>
      <w:r>
        <w:rPr>
          <w:sz w:val="20"/>
          <w:szCs w:val="20"/>
          <w:lang w:val="de-DE"/>
        </w:rPr>
        <w:t> </w:t>
      </w:r>
      <w:r>
        <w:rPr>
          <w:sz w:val="20"/>
          <w:szCs w:val="20"/>
          <w:lang w:val="de-DE"/>
        </w:rPr>
        <w:t>087</w:t>
      </w:r>
    </w:p>
    <w:p w14:paraId="7B4D7907" w14:textId="77777777" w:rsidR="00067E8E" w:rsidRPr="00037B3B" w:rsidRDefault="00067E8E" w:rsidP="00091B92">
      <w:pPr>
        <w:rPr>
          <w:lang w:val="de-DE"/>
        </w:rPr>
      </w:pPr>
    </w:p>
    <w:sectPr w:rsidR="00067E8E" w:rsidRPr="00037B3B" w:rsidSect="002E532B">
      <w:headerReference w:type="default" r:id="rId13"/>
      <w:footerReference w:type="default" r:id="rId14"/>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2748F" w14:textId="77777777" w:rsidR="00F06944" w:rsidRDefault="00F06944" w:rsidP="002E532B">
      <w:pPr>
        <w:spacing w:after="0" w:line="240" w:lineRule="auto"/>
      </w:pPr>
      <w:r>
        <w:separator/>
      </w:r>
    </w:p>
  </w:endnote>
  <w:endnote w:type="continuationSeparator" w:id="0">
    <w:p w14:paraId="1FFFA53F" w14:textId="77777777" w:rsidR="00F06944" w:rsidRDefault="00F06944" w:rsidP="002E532B">
      <w:pPr>
        <w:spacing w:after="0" w:line="240" w:lineRule="auto"/>
      </w:pPr>
      <w:r>
        <w:continuationSeparator/>
      </w:r>
    </w:p>
  </w:endnote>
  <w:endnote w:type="continuationNotice" w:id="1">
    <w:p w14:paraId="3329E0E8" w14:textId="77777777" w:rsidR="00F06944" w:rsidRDefault="00F06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AF53" w14:textId="69573245" w:rsidR="002E532B" w:rsidRDefault="00E21540">
    <w:pPr>
      <w:pStyle w:val="Stopka"/>
    </w:pPr>
    <w:r>
      <w:rPr>
        <w:noProof/>
      </w:rPr>
      <w:drawing>
        <wp:anchor distT="0" distB="0" distL="114300" distR="114300" simplePos="0" relativeHeight="251663360" behindDoc="0" locked="0" layoutInCell="1" allowOverlap="1" wp14:anchorId="45070F5E" wp14:editId="0000EA02">
          <wp:simplePos x="0" y="0"/>
          <wp:positionH relativeFrom="page">
            <wp:align>right</wp:align>
          </wp:positionH>
          <wp:positionV relativeFrom="paragraph">
            <wp:posOffset>-495935</wp:posOffset>
          </wp:positionV>
          <wp:extent cx="7722304" cy="1225762"/>
          <wp:effectExtent l="0" t="0" r="0" b="0"/>
          <wp:wrapNone/>
          <wp:docPr id="5533827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2304" cy="12257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44D4">
      <w:rPr>
        <w:noProof/>
      </w:rPr>
      <w:drawing>
        <wp:anchor distT="0" distB="0" distL="114300" distR="114300" simplePos="0" relativeHeight="251662336" behindDoc="0" locked="0" layoutInCell="1" allowOverlap="1" wp14:anchorId="047D0209" wp14:editId="16180B06">
          <wp:simplePos x="0" y="0"/>
          <wp:positionH relativeFrom="column">
            <wp:posOffset>614680</wp:posOffset>
          </wp:positionH>
          <wp:positionV relativeFrom="paragraph">
            <wp:posOffset>9792970</wp:posOffset>
          </wp:positionV>
          <wp:extent cx="5760720" cy="790575"/>
          <wp:effectExtent l="0" t="0" r="0" b="9525"/>
          <wp:wrapNone/>
          <wp:docPr id="186177000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772">
      <w:rPr>
        <w:noProof/>
      </w:rPr>
      <w:drawing>
        <wp:anchor distT="0" distB="0" distL="114300" distR="114300" simplePos="0" relativeHeight="251661312" behindDoc="0" locked="0" layoutInCell="1" allowOverlap="1" wp14:anchorId="047D0209" wp14:editId="158E5B42">
          <wp:simplePos x="0" y="0"/>
          <wp:positionH relativeFrom="column">
            <wp:posOffset>614680</wp:posOffset>
          </wp:positionH>
          <wp:positionV relativeFrom="paragraph">
            <wp:posOffset>9792970</wp:posOffset>
          </wp:positionV>
          <wp:extent cx="5760720" cy="790575"/>
          <wp:effectExtent l="0" t="0" r="0" b="9525"/>
          <wp:wrapNone/>
          <wp:docPr id="155283856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11D7" w14:textId="77777777" w:rsidR="00F06944" w:rsidRDefault="00F06944" w:rsidP="002E532B">
      <w:pPr>
        <w:spacing w:after="0" w:line="240" w:lineRule="auto"/>
      </w:pPr>
      <w:r>
        <w:separator/>
      </w:r>
    </w:p>
  </w:footnote>
  <w:footnote w:type="continuationSeparator" w:id="0">
    <w:p w14:paraId="4653658F" w14:textId="77777777" w:rsidR="00F06944" w:rsidRDefault="00F06944" w:rsidP="002E532B">
      <w:pPr>
        <w:spacing w:after="0" w:line="240" w:lineRule="auto"/>
      </w:pPr>
      <w:r>
        <w:continuationSeparator/>
      </w:r>
    </w:p>
  </w:footnote>
  <w:footnote w:type="continuationNotice" w:id="1">
    <w:p w14:paraId="33B25258" w14:textId="77777777" w:rsidR="00F06944" w:rsidRDefault="00F069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DBBE" w14:textId="5B547BFB" w:rsidR="000B238B" w:rsidRDefault="00621F3A">
    <w:pPr>
      <w:pStyle w:val="Nagwek"/>
    </w:pPr>
    <w:r>
      <w:rPr>
        <w:noProof/>
      </w:rPr>
      <w:drawing>
        <wp:anchor distT="0" distB="0" distL="114300" distR="114300" simplePos="0" relativeHeight="251660288" behindDoc="0" locked="0" layoutInCell="1" allowOverlap="1" wp14:anchorId="492D3544" wp14:editId="0D539A56">
          <wp:simplePos x="0" y="0"/>
          <wp:positionH relativeFrom="page">
            <wp:posOffset>673735</wp:posOffset>
          </wp:positionH>
          <wp:positionV relativeFrom="page">
            <wp:posOffset>495300</wp:posOffset>
          </wp:positionV>
          <wp:extent cx="1195070" cy="558165"/>
          <wp:effectExtent l="0" t="0" r="5080" b="0"/>
          <wp:wrapSquare wrapText="bothSides"/>
          <wp:docPr id="1583616861" name="Obraz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rawing of a 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58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238B">
      <w:rPr>
        <w:noProof/>
      </w:rPr>
      <w:softHyphen/>
    </w:r>
    <w:r w:rsidR="000B238B">
      <w:rPr>
        <w:noProof/>
      </w:rPr>
      <w:softHyphen/>
    </w:r>
  </w:p>
  <w:p w14:paraId="792B15B6" w14:textId="77777777" w:rsidR="000B238B" w:rsidRDefault="000B238B">
    <w:pPr>
      <w:pStyle w:val="Nagwek"/>
    </w:pPr>
  </w:p>
  <w:p w14:paraId="4A1A2749" w14:textId="77777777" w:rsidR="002E532B" w:rsidRDefault="002E532B">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8E"/>
    <w:rsid w:val="00007EDB"/>
    <w:rsid w:val="00032B67"/>
    <w:rsid w:val="00037B3B"/>
    <w:rsid w:val="00067E8E"/>
    <w:rsid w:val="00091B92"/>
    <w:rsid w:val="000924B4"/>
    <w:rsid w:val="000B238B"/>
    <w:rsid w:val="000D03BA"/>
    <w:rsid w:val="000D6301"/>
    <w:rsid w:val="000F2C7F"/>
    <w:rsid w:val="00110B6F"/>
    <w:rsid w:val="001E7570"/>
    <w:rsid w:val="00221CD9"/>
    <w:rsid w:val="00227100"/>
    <w:rsid w:val="002A7DD9"/>
    <w:rsid w:val="002D5915"/>
    <w:rsid w:val="002E532B"/>
    <w:rsid w:val="002F46F5"/>
    <w:rsid w:val="00327D3C"/>
    <w:rsid w:val="00354A9A"/>
    <w:rsid w:val="003A7DAA"/>
    <w:rsid w:val="003B030C"/>
    <w:rsid w:val="003D07BA"/>
    <w:rsid w:val="00487886"/>
    <w:rsid w:val="004A27E9"/>
    <w:rsid w:val="004F3913"/>
    <w:rsid w:val="00510772"/>
    <w:rsid w:val="00555919"/>
    <w:rsid w:val="00581F82"/>
    <w:rsid w:val="005E0DDE"/>
    <w:rsid w:val="005F01AE"/>
    <w:rsid w:val="006158F7"/>
    <w:rsid w:val="00621F3A"/>
    <w:rsid w:val="00680B03"/>
    <w:rsid w:val="006853DF"/>
    <w:rsid w:val="006A766E"/>
    <w:rsid w:val="006E132F"/>
    <w:rsid w:val="00750CB4"/>
    <w:rsid w:val="007B3198"/>
    <w:rsid w:val="007B3801"/>
    <w:rsid w:val="007B619F"/>
    <w:rsid w:val="0081501A"/>
    <w:rsid w:val="008375EA"/>
    <w:rsid w:val="0090132B"/>
    <w:rsid w:val="00913402"/>
    <w:rsid w:val="009B5370"/>
    <w:rsid w:val="009C4705"/>
    <w:rsid w:val="00A267FD"/>
    <w:rsid w:val="00AD1608"/>
    <w:rsid w:val="00B136D4"/>
    <w:rsid w:val="00C13D0B"/>
    <w:rsid w:val="00C33FF8"/>
    <w:rsid w:val="00CE15F0"/>
    <w:rsid w:val="00D01C4B"/>
    <w:rsid w:val="00DA4EF4"/>
    <w:rsid w:val="00DC6D90"/>
    <w:rsid w:val="00DE4BEC"/>
    <w:rsid w:val="00DF1A8A"/>
    <w:rsid w:val="00DF562E"/>
    <w:rsid w:val="00E21540"/>
    <w:rsid w:val="00E245D6"/>
    <w:rsid w:val="00E63185"/>
    <w:rsid w:val="00E76E1F"/>
    <w:rsid w:val="00EA6B48"/>
    <w:rsid w:val="00EB3AB4"/>
    <w:rsid w:val="00EE11C3"/>
    <w:rsid w:val="00EE2023"/>
    <w:rsid w:val="00EE5B52"/>
    <w:rsid w:val="00F06944"/>
    <w:rsid w:val="00F17D12"/>
    <w:rsid w:val="00F444D4"/>
    <w:rsid w:val="00F57CA4"/>
    <w:rsid w:val="00F95C5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38146"/>
  <w15:chartTrackingRefBased/>
  <w15:docId w15:val="{45B3DC09-88CC-4048-8DF2-F117F790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67E8E"/>
    <w:rPr>
      <w:color w:val="0563C1" w:themeColor="hyperlink"/>
      <w:u w:val="single"/>
    </w:rPr>
  </w:style>
  <w:style w:type="character" w:styleId="Uwydatnienie">
    <w:name w:val="Emphasis"/>
    <w:basedOn w:val="Domylnaczcionkaakapitu"/>
    <w:uiPriority w:val="20"/>
    <w:qFormat/>
    <w:rsid w:val="00F95C52"/>
    <w:rPr>
      <w:i/>
      <w:iCs/>
    </w:rPr>
  </w:style>
  <w:style w:type="character" w:styleId="Nierozpoznanawzmianka">
    <w:name w:val="Unresolved Mention"/>
    <w:basedOn w:val="Domylnaczcionkaakapitu"/>
    <w:uiPriority w:val="99"/>
    <w:semiHidden/>
    <w:unhideWhenUsed/>
    <w:rsid w:val="00EE11C3"/>
    <w:rPr>
      <w:color w:val="605E5C"/>
      <w:shd w:val="clear" w:color="auto" w:fill="E1DFDD"/>
    </w:rPr>
  </w:style>
  <w:style w:type="paragraph" w:styleId="Nagwek">
    <w:name w:val="header"/>
    <w:basedOn w:val="Normalny"/>
    <w:link w:val="NagwekZnak"/>
    <w:uiPriority w:val="99"/>
    <w:unhideWhenUsed/>
    <w:rsid w:val="002E53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532B"/>
  </w:style>
  <w:style w:type="paragraph" w:styleId="Stopka">
    <w:name w:val="footer"/>
    <w:basedOn w:val="Normalny"/>
    <w:link w:val="StopkaZnak"/>
    <w:uiPriority w:val="99"/>
    <w:unhideWhenUsed/>
    <w:rsid w:val="002E53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5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dominika.wrzesinska@sinfoniavarsovia.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drianna.michalska@sinfoniavarsovi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ilety.sinfoniavarsovia.org/index.html?lang=en" TargetMode="External"/><Relationship Id="rId4" Type="http://schemas.openxmlformats.org/officeDocument/2006/relationships/styles" Target="styles.xml"/><Relationship Id="rId9" Type="http://schemas.openxmlformats.org/officeDocument/2006/relationships/hyperlink" Target="https://www.youtube.com/watch?v=B4IgPyWpGxg"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d4e585-389d-4ec0-ab4b-b20525b1f568">
      <Terms xmlns="http://schemas.microsoft.com/office/infopath/2007/PartnerControls"/>
    </lcf76f155ced4ddcb4097134ff3c332f>
    <TaxCatchAll xmlns="5d94103c-065e-46e7-a9aa-feebafd11b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5B644C45601E4CA9155761554DD35B" ma:contentTypeVersion="19" ma:contentTypeDescription="Utwórz nowy dokument." ma:contentTypeScope="" ma:versionID="90c32a212101933aa1b9af4097246bde">
  <xsd:schema xmlns:xsd="http://www.w3.org/2001/XMLSchema" xmlns:xs="http://www.w3.org/2001/XMLSchema" xmlns:p="http://schemas.microsoft.com/office/2006/metadata/properties" xmlns:ns2="b9d4e585-389d-4ec0-ab4b-b20525b1f568" xmlns:ns3="5d94103c-065e-46e7-a9aa-feebafd11bf9" targetNamespace="http://schemas.microsoft.com/office/2006/metadata/properties" ma:root="true" ma:fieldsID="1daa6dad005a08da98d4ced02cce1457" ns2:_="" ns3:_="">
    <xsd:import namespace="b9d4e585-389d-4ec0-ab4b-b20525b1f568"/>
    <xsd:import namespace="5d94103c-065e-46e7-a9aa-feebafd11b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4e585-389d-4ec0-ab4b-b20525b1f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a7a8239-2d37-4582-b6b4-03084736b8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103c-065e-46e7-a9aa-feebafd11bf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6ef400b-b7f0-4723-a47e-39b0b1c02f77}" ma:internalName="TaxCatchAll" ma:showField="CatchAllData" ma:web="5d94103c-065e-46e7-a9aa-feebafd1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FDD13-97D2-46CB-B5B8-11BC1DE69891}">
  <ds:schemaRefs>
    <ds:schemaRef ds:uri="http://schemas.microsoft.com/sharepoint/v3/contenttype/forms"/>
  </ds:schemaRefs>
</ds:datastoreItem>
</file>

<file path=customXml/itemProps2.xml><?xml version="1.0" encoding="utf-8"?>
<ds:datastoreItem xmlns:ds="http://schemas.openxmlformats.org/officeDocument/2006/customXml" ds:itemID="{B08D7E4C-19E4-42CD-8CB8-477C4A52B1C7}">
  <ds:schemaRefs>
    <ds:schemaRef ds:uri="http://schemas.microsoft.com/office/2006/metadata/properties"/>
    <ds:schemaRef ds:uri="http://schemas.microsoft.com/office/infopath/2007/PartnerControls"/>
    <ds:schemaRef ds:uri="b9d4e585-389d-4ec0-ab4b-b20525b1f568"/>
    <ds:schemaRef ds:uri="5d94103c-065e-46e7-a9aa-feebafd11bf9"/>
  </ds:schemaRefs>
</ds:datastoreItem>
</file>

<file path=customXml/itemProps3.xml><?xml version="1.0" encoding="utf-8"?>
<ds:datastoreItem xmlns:ds="http://schemas.openxmlformats.org/officeDocument/2006/customXml" ds:itemID="{3E7909FD-80AA-4779-8FF6-F7183925D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4e585-389d-4ec0-ab4b-b20525b1f568"/>
    <ds:schemaRef ds:uri="5d94103c-065e-46e7-a9aa-feebafd1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711</Words>
  <Characters>4268</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Strużyński</dc:creator>
  <cp:keywords/>
  <dc:description/>
  <cp:lastModifiedBy>Adrianna Michalska</cp:lastModifiedBy>
  <cp:revision>15</cp:revision>
  <dcterms:created xsi:type="dcterms:W3CDTF">2023-12-12T08:52:00Z</dcterms:created>
  <dcterms:modified xsi:type="dcterms:W3CDTF">2026-04-20T09:04:00Z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0x010100A85B644C45601E4CA9155761554DD35B</vt:lpwstr>
  </property>
  <property fmtid="{D5CDD505-2E9C-101B-9397-08002B2CF9AE}" pid="3" name="MediaServiceImageTags">
    <vt:lpwstr/>
  </property>
</Properties>
</file>